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E1" w:rsidRDefault="007A5E0C" w:rsidP="007A5E0C">
      <w:pPr>
        <w:ind w:firstLine="709"/>
        <w:jc w:val="center"/>
        <w:rPr>
          <w:b/>
          <w:color w:val="000000"/>
          <w:sz w:val="28"/>
          <w:szCs w:val="28"/>
        </w:rPr>
      </w:pPr>
      <w:r w:rsidRPr="007A5E0C">
        <w:rPr>
          <w:b/>
          <w:color w:val="000000"/>
          <w:sz w:val="28"/>
          <w:szCs w:val="28"/>
        </w:rPr>
        <w:t>Пояснительная записка</w:t>
      </w:r>
    </w:p>
    <w:p w:rsidR="007A5E0C" w:rsidRPr="007A5E0C" w:rsidRDefault="007A5E0C" w:rsidP="007A5E0C">
      <w:pPr>
        <w:ind w:firstLine="709"/>
        <w:jc w:val="center"/>
        <w:rPr>
          <w:b/>
          <w:color w:val="000000"/>
          <w:sz w:val="28"/>
          <w:szCs w:val="28"/>
        </w:rPr>
      </w:pPr>
    </w:p>
    <w:p w:rsidR="00D8320E" w:rsidRDefault="005115E1" w:rsidP="005115E1">
      <w:pPr>
        <w:ind w:firstLine="709"/>
        <w:jc w:val="both"/>
        <w:rPr>
          <w:color w:val="000000"/>
          <w:sz w:val="28"/>
          <w:szCs w:val="28"/>
        </w:rPr>
      </w:pPr>
      <w:r w:rsidRPr="002E2E28">
        <w:rPr>
          <w:color w:val="000000"/>
          <w:sz w:val="28"/>
          <w:szCs w:val="28"/>
        </w:rPr>
        <w:t>Муниципальная программа «</w:t>
      </w:r>
      <w:r w:rsidR="003414FB" w:rsidRPr="003414FB">
        <w:rPr>
          <w:color w:val="000000"/>
          <w:sz w:val="28"/>
          <w:szCs w:val="28"/>
        </w:rPr>
        <w:t>Комплексное развитие сельских территорий муниципального округа Воротынский Нижегородской области</w:t>
      </w:r>
      <w:r>
        <w:rPr>
          <w:color w:val="000000"/>
          <w:sz w:val="28"/>
          <w:szCs w:val="28"/>
        </w:rPr>
        <w:t xml:space="preserve">» (далее – </w:t>
      </w:r>
      <w:r w:rsidRPr="002E2E28">
        <w:rPr>
          <w:color w:val="000000"/>
          <w:sz w:val="28"/>
          <w:szCs w:val="28"/>
        </w:rPr>
        <w:t>Программа) разработана с учетом общего состояния</w:t>
      </w:r>
      <w:r w:rsidR="00D8320E">
        <w:rPr>
          <w:color w:val="000000"/>
          <w:sz w:val="28"/>
          <w:szCs w:val="28"/>
        </w:rPr>
        <w:t xml:space="preserve"> а</w:t>
      </w:r>
      <w:r w:rsidR="00D8320E" w:rsidRPr="002F0E3C">
        <w:rPr>
          <w:sz w:val="28"/>
          <w:szCs w:val="28"/>
        </w:rPr>
        <w:t>гропромышленн</w:t>
      </w:r>
      <w:r w:rsidR="00D8320E">
        <w:rPr>
          <w:sz w:val="28"/>
          <w:szCs w:val="28"/>
        </w:rPr>
        <w:t>ого</w:t>
      </w:r>
      <w:r w:rsidR="00D8320E" w:rsidRPr="002F0E3C">
        <w:rPr>
          <w:sz w:val="28"/>
          <w:szCs w:val="28"/>
        </w:rPr>
        <w:t xml:space="preserve"> комплекс</w:t>
      </w:r>
      <w:r w:rsidR="00D8320E">
        <w:rPr>
          <w:sz w:val="28"/>
          <w:szCs w:val="28"/>
        </w:rPr>
        <w:t>а</w:t>
      </w:r>
      <w:r w:rsidR="00D8320E" w:rsidRPr="002F0E3C">
        <w:rPr>
          <w:sz w:val="28"/>
          <w:szCs w:val="28"/>
        </w:rPr>
        <w:t xml:space="preserve"> </w:t>
      </w:r>
      <w:r w:rsidR="00D8320E">
        <w:rPr>
          <w:sz w:val="28"/>
          <w:szCs w:val="28"/>
        </w:rPr>
        <w:t>муниципального</w:t>
      </w:r>
      <w:r w:rsidR="00D8320E" w:rsidRPr="002F0E3C">
        <w:rPr>
          <w:sz w:val="28"/>
          <w:szCs w:val="28"/>
        </w:rPr>
        <w:t xml:space="preserve"> округа Воротынский</w:t>
      </w:r>
      <w:r w:rsidR="00D8320E">
        <w:rPr>
          <w:sz w:val="28"/>
          <w:szCs w:val="28"/>
        </w:rPr>
        <w:t xml:space="preserve"> </w:t>
      </w:r>
      <w:r w:rsidR="00D8320E" w:rsidRPr="004709FD">
        <w:rPr>
          <w:sz w:val="28"/>
          <w:szCs w:val="28"/>
        </w:rPr>
        <w:t>Нижегородской области</w:t>
      </w:r>
      <w:r w:rsidR="00D8320E">
        <w:rPr>
          <w:sz w:val="28"/>
          <w:szCs w:val="28"/>
        </w:rPr>
        <w:t>.</w:t>
      </w:r>
    </w:p>
    <w:p w:rsidR="003414FB" w:rsidRPr="00227958" w:rsidRDefault="003414FB" w:rsidP="003414FB">
      <w:pPr>
        <w:pStyle w:val="a3"/>
        <w:ind w:firstLine="851"/>
        <w:jc w:val="both"/>
        <w:rPr>
          <w:sz w:val="28"/>
          <w:szCs w:val="28"/>
        </w:rPr>
      </w:pPr>
      <w:proofErr w:type="gramStart"/>
      <w:r w:rsidRPr="00A2126A">
        <w:rPr>
          <w:rFonts w:eastAsiaTheme="minorEastAsia" w:cstheme="minorBidi"/>
          <w:sz w:val="28"/>
          <w:szCs w:val="28"/>
        </w:rPr>
        <w:t xml:space="preserve">Представленный проект постановления </w:t>
      </w:r>
      <w:r>
        <w:rPr>
          <w:rFonts w:eastAsiaTheme="minorEastAsia" w:cstheme="minorBidi"/>
          <w:sz w:val="28"/>
          <w:szCs w:val="28"/>
        </w:rPr>
        <w:t>муниципального</w:t>
      </w:r>
      <w:r w:rsidRPr="00A2126A">
        <w:rPr>
          <w:rFonts w:eastAsiaTheme="minorEastAsia" w:cstheme="minorBidi"/>
          <w:sz w:val="28"/>
          <w:szCs w:val="28"/>
        </w:rPr>
        <w:t xml:space="preserve"> округа Воротынский Нижегородской области «</w:t>
      </w:r>
      <w:r w:rsidRPr="00992E58">
        <w:rPr>
          <w:sz w:val="28"/>
          <w:szCs w:val="28"/>
        </w:rPr>
        <w:t>Об утверждении муниципальной программы «Комплексное развитие сельских территорий муниципального округа Воротынский Нижегородской области»</w:t>
      </w:r>
      <w:r w:rsidRPr="00A2126A">
        <w:rPr>
          <w:rFonts w:eastAsiaTheme="minorEastAsia" w:cstheme="minorBidi"/>
          <w:sz w:val="28"/>
          <w:szCs w:val="28"/>
        </w:rPr>
        <w:t xml:space="preserve">» разработан в соответствии с учетом </w:t>
      </w:r>
      <w:r w:rsidRPr="00A2126A">
        <w:rPr>
          <w:sz w:val="28"/>
          <w:szCs w:val="28"/>
        </w:rPr>
        <w:t>Общих требований к нормативным правовым актам, муниципальным правовым актам, регулирующим предоставление</w:t>
      </w:r>
      <w:r w:rsidRPr="00AB7A98">
        <w:rPr>
          <w:sz w:val="28"/>
          <w:szCs w:val="28"/>
        </w:rPr>
        <w:t xml:space="preserve"> из бюджетов субъектов Российской Федерации</w:t>
      </w:r>
      <w:r w:rsidRPr="00016C1B">
        <w:rPr>
          <w:sz w:val="28"/>
          <w:szCs w:val="28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016C1B">
        <w:rPr>
          <w:sz w:val="28"/>
          <w:szCs w:val="28"/>
        </w:rPr>
        <w:t xml:space="preserve"> – </w:t>
      </w:r>
      <w:proofErr w:type="gramStart"/>
      <w:r w:rsidRPr="00016C1B">
        <w:rPr>
          <w:sz w:val="28"/>
          <w:szCs w:val="28"/>
        </w:rPr>
        <w:t>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</w:t>
      </w:r>
      <w:r>
        <w:rPr>
          <w:sz w:val="28"/>
          <w:szCs w:val="28"/>
        </w:rPr>
        <w:t>ода</w:t>
      </w:r>
      <w:r w:rsidRPr="00016C1B">
        <w:rPr>
          <w:sz w:val="28"/>
          <w:szCs w:val="28"/>
        </w:rPr>
        <w:t xml:space="preserve"> № 1782</w:t>
      </w:r>
      <w:r w:rsidRPr="00016C1B">
        <w:rPr>
          <w:rFonts w:eastAsiaTheme="minorEastAsia" w:cstheme="minorBidi"/>
          <w:sz w:val="28"/>
          <w:szCs w:val="28"/>
        </w:rPr>
        <w:t>, в соответствии с Законом Нижегородской области от 11 ноября 2005 г</w:t>
      </w:r>
      <w:r>
        <w:rPr>
          <w:rFonts w:eastAsiaTheme="minorEastAsia" w:cstheme="minorBidi"/>
          <w:sz w:val="28"/>
          <w:szCs w:val="28"/>
        </w:rPr>
        <w:t>ода</w:t>
      </w:r>
      <w:r w:rsidRPr="00016C1B">
        <w:rPr>
          <w:rFonts w:eastAsiaTheme="minorEastAsia" w:cstheme="minorBidi"/>
          <w:sz w:val="28"/>
          <w:szCs w:val="28"/>
        </w:rPr>
        <w:t xml:space="preserve">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</w:t>
      </w:r>
      <w:r w:rsidRPr="00126B57">
        <w:rPr>
          <w:sz w:val="28"/>
          <w:szCs w:val="28"/>
        </w:rPr>
        <w:t>постановлением администрации</w:t>
      </w:r>
      <w:proofErr w:type="gramEnd"/>
      <w:r w:rsidRPr="00126B57">
        <w:rPr>
          <w:sz w:val="28"/>
          <w:szCs w:val="28"/>
        </w:rPr>
        <w:t xml:space="preserve"> городского округа Воротынский Нижегородской области от 15</w:t>
      </w:r>
      <w:r>
        <w:rPr>
          <w:sz w:val="28"/>
          <w:szCs w:val="28"/>
        </w:rPr>
        <w:t xml:space="preserve"> июня 2022года</w:t>
      </w:r>
      <w:r w:rsidRPr="00126B57">
        <w:rPr>
          <w:sz w:val="28"/>
          <w:szCs w:val="28"/>
        </w:rPr>
        <w:t xml:space="preserve">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 w:rsidRPr="00016C1B">
        <w:rPr>
          <w:rFonts w:eastAsiaTheme="minorEastAsia" w:cstheme="minorBidi"/>
          <w:sz w:val="28"/>
          <w:szCs w:val="28"/>
        </w:rPr>
        <w:t xml:space="preserve">, обеспечивающей достижение значений непосредственных результатов государственной программы «Развитие агропромышленного комплекса </w:t>
      </w:r>
      <w:r w:rsidRPr="00016C1B">
        <w:rPr>
          <w:rFonts w:eastAsiaTheme="minorEastAsia"/>
          <w:sz w:val="28"/>
          <w:szCs w:val="28"/>
        </w:rPr>
        <w:t>Нижегородской области», утвержденной постановлением Правительства Нижегородской области от 28 апреля 2014 г</w:t>
      </w:r>
      <w:r>
        <w:rPr>
          <w:rFonts w:eastAsiaTheme="minorEastAsia"/>
          <w:sz w:val="28"/>
          <w:szCs w:val="28"/>
        </w:rPr>
        <w:t>ода</w:t>
      </w:r>
      <w:r w:rsidRPr="00016C1B">
        <w:rPr>
          <w:rFonts w:eastAsiaTheme="minorEastAsia"/>
          <w:sz w:val="28"/>
          <w:szCs w:val="28"/>
        </w:rPr>
        <w:t xml:space="preserve"> № 280</w:t>
      </w:r>
      <w:r>
        <w:rPr>
          <w:rFonts w:eastAsiaTheme="minorEastAsia"/>
          <w:sz w:val="28"/>
          <w:szCs w:val="28"/>
        </w:rPr>
        <w:t>.</w:t>
      </w:r>
    </w:p>
    <w:p w:rsidR="00D8320E" w:rsidRDefault="003414FB" w:rsidP="003414FB">
      <w:pPr>
        <w:ind w:firstLine="851"/>
        <w:jc w:val="both"/>
        <w:rPr>
          <w:color w:val="000000"/>
          <w:sz w:val="28"/>
          <w:szCs w:val="28"/>
        </w:rPr>
      </w:pPr>
      <w:r w:rsidRPr="00016C1B">
        <w:rPr>
          <w:sz w:val="28"/>
          <w:szCs w:val="28"/>
        </w:rPr>
        <w:t>Данным проектом постановления</w:t>
      </w:r>
      <w:r>
        <w:rPr>
          <w:sz w:val="28"/>
          <w:szCs w:val="28"/>
        </w:rPr>
        <w:t xml:space="preserve"> достигается </w:t>
      </w:r>
      <w:r w:rsidRPr="00C71F53">
        <w:rPr>
          <w:sz w:val="28"/>
          <w:szCs w:val="28"/>
        </w:rPr>
        <w:t>рост уровня благоустройства сельских территорий</w:t>
      </w:r>
      <w:r>
        <w:rPr>
          <w:sz w:val="28"/>
          <w:szCs w:val="28"/>
        </w:rPr>
        <w:t xml:space="preserve"> </w:t>
      </w:r>
      <w:r w:rsidRPr="00C71F53">
        <w:rPr>
          <w:sz w:val="28"/>
          <w:szCs w:val="28"/>
        </w:rPr>
        <w:t>формирование позитивного отношения к сельской местности и сельскому образу жизни.</w:t>
      </w:r>
      <w:bookmarkStart w:id="0" w:name="_GoBack"/>
      <w:bookmarkEnd w:id="0"/>
    </w:p>
    <w:sectPr w:rsidR="00D8320E" w:rsidSect="00D8320E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AF" w:rsidRDefault="00F610AF" w:rsidP="00D8320E">
      <w:r>
        <w:separator/>
      </w:r>
    </w:p>
  </w:endnote>
  <w:endnote w:type="continuationSeparator" w:id="0">
    <w:p w:rsidR="00F610AF" w:rsidRDefault="00F610AF" w:rsidP="00D8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AF" w:rsidRDefault="00F610AF" w:rsidP="00D8320E">
      <w:r>
        <w:separator/>
      </w:r>
    </w:p>
  </w:footnote>
  <w:footnote w:type="continuationSeparator" w:id="0">
    <w:p w:rsidR="00F610AF" w:rsidRDefault="00F610AF" w:rsidP="00D8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58"/>
    <w:rsid w:val="003040E7"/>
    <w:rsid w:val="003414FB"/>
    <w:rsid w:val="003E1158"/>
    <w:rsid w:val="005115E1"/>
    <w:rsid w:val="007A5E0C"/>
    <w:rsid w:val="00960109"/>
    <w:rsid w:val="00D67DB0"/>
    <w:rsid w:val="00D8320E"/>
    <w:rsid w:val="00F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832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32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D832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32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832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32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D832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32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Людмила Алексеевна</dc:creator>
  <cp:lastModifiedBy>Iru</cp:lastModifiedBy>
  <cp:revision>4</cp:revision>
  <dcterms:created xsi:type="dcterms:W3CDTF">2025-12-01T13:03:00Z</dcterms:created>
  <dcterms:modified xsi:type="dcterms:W3CDTF">2025-12-01T13:24:00Z</dcterms:modified>
</cp:coreProperties>
</file>